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6E3394" w:rsidRPr="00414010" w:rsidTr="006E3394">
        <w:trPr>
          <w:trHeight w:val="311"/>
        </w:trPr>
        <w:tc>
          <w:tcPr>
            <w:tcW w:w="1377" w:type="dxa"/>
          </w:tcPr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bookmarkStart w:id="0" w:name="_GoBack" w:colFirst="2" w:colLast="2"/>
            <w:r w:rsidRPr="00414010">
              <w:rPr>
                <w:rFonts w:ascii="NSimSun" w:eastAsia="NSimSun" w:hAnsi="NSimSun"/>
                <w:sz w:val="28"/>
                <w:szCs w:val="28"/>
              </w:rPr>
              <w:t>39.03.02</w:t>
            </w:r>
          </w:p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社会工作</w:t>
            </w:r>
          </w:p>
        </w:tc>
        <w:tc>
          <w:tcPr>
            <w:tcW w:w="1281" w:type="dxa"/>
          </w:tcPr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社会工作和社会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复健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组织</w:t>
            </w:r>
          </w:p>
        </w:tc>
        <w:tc>
          <w:tcPr>
            <w:tcW w:w="1616" w:type="dxa"/>
            <w:shd w:val="clear" w:color="auto" w:fill="FFFFFF" w:themeFill="background1"/>
          </w:tcPr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师范学院</w:t>
            </w:r>
          </w:p>
        </w:tc>
        <w:tc>
          <w:tcPr>
            <w:tcW w:w="928" w:type="dxa"/>
          </w:tcPr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bookmarkEnd w:id="0"/>
      <w:tr w:rsidR="006E3394" w:rsidRPr="00414010" w:rsidTr="005C1331">
        <w:trPr>
          <w:trHeight w:val="311"/>
        </w:trPr>
        <w:tc>
          <w:tcPr>
            <w:tcW w:w="8308" w:type="dxa"/>
            <w:gridSpan w:val="7"/>
          </w:tcPr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该专业旨在培养能够在居民社会保障机构、医疗保健机构、监护机构和监护机关、非营利性社会组织、企业机构、俄罗斯联邦养老基金等机构开展活动的专业人才。在学习过程中，学生</w:t>
            </w:r>
            <w:r w:rsidRPr="00414010">
              <w:rPr>
                <w:rFonts w:ascii="NSimSun" w:eastAsia="NSimSun" w:hAnsi="NSimSun" w:hint="eastAsia"/>
                <w:sz w:val="28"/>
                <w:szCs w:val="28"/>
                <w:lang w:val="ru-RU"/>
              </w:rPr>
              <w:t>将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有能力实施旨在解决最重要的社会任务的计划和项目，执行国家的社会政策。</w:t>
            </w:r>
          </w:p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就业方向：专业人员、主管、专家。</w:t>
            </w:r>
          </w:p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主修科目：</w:t>
            </w:r>
          </w:p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  <w:lang w:val="ru-RU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  <w:lang w:val="ru-RU"/>
              </w:rPr>
              <w:t>社会工作技术</w:t>
            </w:r>
          </w:p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  <w:lang w:val="ru-RU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  <w:lang w:val="ru-RU"/>
              </w:rPr>
              <w:t>职业交流</w:t>
            </w:r>
          </w:p>
          <w:p w:rsidR="006E3394" w:rsidRPr="00414010" w:rsidRDefault="006E3394" w:rsidP="005C1331">
            <w:pPr>
              <w:rPr>
                <w:rFonts w:ascii="NSimSun" w:eastAsia="NSimSun" w:hAnsi="NSimSun"/>
                <w:sz w:val="28"/>
                <w:szCs w:val="28"/>
                <w:lang w:val="ru-RU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  <w:lang w:val="ru-RU"/>
              </w:rPr>
              <w:t>老年社会学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30"/>
    <w:rsid w:val="001E2DD2"/>
    <w:rsid w:val="00383F03"/>
    <w:rsid w:val="006E3394"/>
    <w:rsid w:val="00840F38"/>
    <w:rsid w:val="00D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0DED6-E56C-438D-B689-70ED0156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94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2024-03-11T12:20:00Z</dcterms:created>
  <dcterms:modified xsi:type="dcterms:W3CDTF">2024-03-11T12:21:00Z</dcterms:modified>
</cp:coreProperties>
</file>